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7E" w:rsidRDefault="0033557E" w:rsidP="0033557E">
      <w:pPr>
        <w:jc w:val="center"/>
        <w:rPr>
          <w:sz w:val="32"/>
        </w:rPr>
      </w:pPr>
      <w:r>
        <w:rPr>
          <w:sz w:val="32"/>
        </w:rPr>
        <w:t>Dirección electrónica para recibir solicitudes de acceso a la información.</w:t>
      </w:r>
    </w:p>
    <w:p w:rsidR="0033557E" w:rsidRDefault="0033557E">
      <w:pPr>
        <w:rPr>
          <w:sz w:val="32"/>
        </w:rPr>
      </w:pPr>
    </w:p>
    <w:p w:rsidR="005C7CDF" w:rsidRDefault="00E4458A">
      <w:pPr>
        <w:rPr>
          <w:sz w:val="28"/>
        </w:rPr>
      </w:pPr>
      <w:hyperlink r:id="rId4" w:history="1">
        <w:r w:rsidRPr="008C30F2">
          <w:rPr>
            <w:rStyle w:val="Hipervnculo"/>
            <w:sz w:val="28"/>
          </w:rPr>
          <w:t>Juridicodif2018-21@hotmail.com</w:t>
        </w:r>
      </w:hyperlink>
    </w:p>
    <w:p w:rsidR="00E4458A" w:rsidRDefault="00E4458A">
      <w:pPr>
        <w:rPr>
          <w:sz w:val="28"/>
        </w:rPr>
      </w:pPr>
    </w:p>
    <w:p w:rsidR="00E4458A" w:rsidRPr="0033557E" w:rsidRDefault="00E4458A">
      <w:pPr>
        <w:rPr>
          <w:sz w:val="28"/>
        </w:rPr>
      </w:pPr>
      <w:bookmarkStart w:id="0" w:name="_GoBack"/>
      <w:bookmarkEnd w:id="0"/>
    </w:p>
    <w:sectPr w:rsidR="00E4458A" w:rsidRPr="003355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D1"/>
    <w:rsid w:val="0033557E"/>
    <w:rsid w:val="005C7CDF"/>
    <w:rsid w:val="00A336D1"/>
    <w:rsid w:val="00E4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9B35"/>
  <w15:chartTrackingRefBased/>
  <w15:docId w15:val="{171AC724-CAEF-4E99-BFDF-4E56C97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4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idicodif2018-21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4</cp:revision>
  <dcterms:created xsi:type="dcterms:W3CDTF">2020-03-20T15:44:00Z</dcterms:created>
  <dcterms:modified xsi:type="dcterms:W3CDTF">2020-03-20T15:47:00Z</dcterms:modified>
</cp:coreProperties>
</file>